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p w:rsidR="00917B20" w:rsidRPr="00E410D6" w:rsidRDefault="00917B20" w:rsidP="00917B20">
      <w:pPr>
        <w:jc w:val="center"/>
        <w:rPr>
          <w:rFonts w:ascii="Arial" w:hAnsi="Arial" w:cs="Arial"/>
          <w:sz w:val="28"/>
          <w:szCs w:val="28"/>
        </w:rPr>
      </w:pPr>
      <w:r w:rsidRPr="00E410D6">
        <w:rPr>
          <w:rFonts w:ascii="Arial" w:hAnsi="Arial" w:cs="Arial"/>
          <w:sz w:val="28"/>
          <w:szCs w:val="28"/>
        </w:rPr>
        <w:t>Lesson Plan</w:t>
      </w:r>
    </w:p>
    <w:p w:rsidR="00917B20" w:rsidRPr="00E410D6" w:rsidRDefault="00917B20" w:rsidP="00917B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3294"/>
        <w:gridCol w:w="3294"/>
        <w:gridCol w:w="900"/>
        <w:gridCol w:w="2394"/>
        <w:gridCol w:w="4086"/>
      </w:tblGrid>
      <w:tr w:rsidR="00917B20" w:rsidRPr="00E410D6" w:rsidTr="00B11F25">
        <w:tc>
          <w:tcPr>
            <w:tcW w:w="7488" w:type="dxa"/>
            <w:gridSpan w:val="3"/>
          </w:tcPr>
          <w:p w:rsidR="00917B20" w:rsidRPr="00E410D6" w:rsidRDefault="00E410D6" w:rsidP="00B11F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Teacher</w:t>
            </w:r>
            <w:r w:rsidR="00917B20" w:rsidRPr="00E410D6">
              <w:rPr>
                <w:rFonts w:ascii="Arial" w:hAnsi="Arial" w:cs="Arial"/>
                <w:sz w:val="22"/>
                <w:szCs w:val="22"/>
              </w:rPr>
              <w:t>:  _____</w:t>
            </w:r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Nan </w:t>
            </w:r>
            <w:proofErr w:type="spellStart"/>
            <w:r w:rsidR="00917B20" w:rsidRPr="00E410D6">
              <w:rPr>
                <w:rFonts w:ascii="Arial" w:hAnsi="Arial" w:cs="Arial"/>
                <w:sz w:val="22"/>
                <w:szCs w:val="22"/>
                <w:u w:val="single"/>
              </w:rPr>
              <w:t>Nethery</w:t>
            </w:r>
            <w:proofErr w:type="spellEnd"/>
            <w:r w:rsidR="00917B20" w:rsidRPr="00E410D6">
              <w:rPr>
                <w:rFonts w:ascii="Arial" w:hAnsi="Arial" w:cs="Arial"/>
                <w:sz w:val="22"/>
                <w:szCs w:val="22"/>
              </w:rPr>
              <w:t>____________________________</w:t>
            </w:r>
          </w:p>
        </w:tc>
        <w:tc>
          <w:tcPr>
            <w:tcW w:w="6480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Dates of Lesson Plan: 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November 8 – 12, 2010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B20" w:rsidRPr="00E410D6" w:rsidTr="00B11F25"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Grade Level:  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10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th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– 12th</w:t>
            </w:r>
            <w:r w:rsidRPr="00E410D6">
              <w:rPr>
                <w:rFonts w:ascii="Arial" w:hAnsi="Arial" w:cs="Arial"/>
                <w:sz w:val="22"/>
                <w:szCs w:val="22"/>
              </w:rPr>
              <w:t>___</w:t>
            </w:r>
          </w:p>
        </w:tc>
        <w:tc>
          <w:tcPr>
            <w:tcW w:w="3294" w:type="dxa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Subject:  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BCT I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  <w:tc>
          <w:tcPr>
            <w:tcW w:w="3294" w:type="dxa"/>
            <w:gridSpan w:val="2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Unit:  _____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8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  <w:tc>
          <w:tcPr>
            <w:tcW w:w="4086" w:type="dxa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Class Period:  ____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st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 xml:space="preserve"> Block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</w:t>
            </w:r>
          </w:p>
        </w:tc>
      </w:tr>
      <w:tr w:rsidR="00917B20" w:rsidRPr="00E410D6" w:rsidTr="00B11F25">
        <w:tc>
          <w:tcPr>
            <w:tcW w:w="13968" w:type="dxa"/>
            <w:gridSpan w:val="5"/>
          </w:tcPr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</w:p>
          <w:p w:rsidR="00917B20" w:rsidRPr="00E410D6" w:rsidRDefault="00917B20" w:rsidP="00B11F25">
            <w:pPr>
              <w:rPr>
                <w:rFonts w:ascii="Arial" w:hAnsi="Arial" w:cs="Arial"/>
                <w:sz w:val="22"/>
                <w:szCs w:val="22"/>
              </w:rPr>
            </w:pPr>
            <w:r w:rsidRPr="00E410D6">
              <w:rPr>
                <w:rFonts w:ascii="Arial" w:hAnsi="Arial" w:cs="Arial"/>
                <w:sz w:val="22"/>
                <w:szCs w:val="22"/>
              </w:rPr>
              <w:t>Competencies from MS Framework:  ___</w:t>
            </w:r>
            <w:r w:rsidR="00E410D6" w:rsidRPr="00E410D6">
              <w:rPr>
                <w:rFonts w:ascii="Arial" w:hAnsi="Arial" w:cs="Arial"/>
                <w:sz w:val="22"/>
                <w:szCs w:val="22"/>
                <w:u w:val="single"/>
              </w:rPr>
              <w:t>1:</w:t>
            </w:r>
            <w:r w:rsidRPr="00E410D6">
              <w:rPr>
                <w:rFonts w:ascii="Arial" w:hAnsi="Arial" w:cs="Arial"/>
                <w:sz w:val="22"/>
                <w:szCs w:val="22"/>
                <w:u w:val="single"/>
              </w:rPr>
              <w:t>_Manage a Checking Account</w:t>
            </w:r>
            <w:r w:rsidRPr="00E410D6">
              <w:rPr>
                <w:rFonts w:ascii="Arial" w:hAnsi="Arial" w:cs="Arial"/>
                <w:sz w:val="22"/>
                <w:szCs w:val="22"/>
              </w:rPr>
              <w:t>____________________________________________________</w:t>
            </w:r>
          </w:p>
        </w:tc>
      </w:tr>
    </w:tbl>
    <w:p w:rsidR="00917B20" w:rsidRPr="0014129F" w:rsidRDefault="00917B20" w:rsidP="00917B20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58"/>
        <w:gridCol w:w="5310"/>
        <w:gridCol w:w="2700"/>
        <w:gridCol w:w="2700"/>
      </w:tblGrid>
      <w:tr w:rsidR="00917B20" w:rsidRPr="00B90C74" w:rsidTr="00B11F25">
        <w:tc>
          <w:tcPr>
            <w:tcW w:w="3258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B20" w:rsidRPr="00B90C74" w:rsidRDefault="00917B20" w:rsidP="00B11F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917B20" w:rsidRPr="00B90C74" w:rsidTr="00B11F25">
        <w:trPr>
          <w:trHeight w:val="6290"/>
        </w:trPr>
        <w:tc>
          <w:tcPr>
            <w:tcW w:w="3258" w:type="dxa"/>
          </w:tcPr>
          <w:p w:rsidR="00917B20" w:rsidRDefault="00917B20" w:rsidP="00B11F25">
            <w:pPr>
              <w:rPr>
                <w:rFonts w:ascii="Arial" w:hAnsi="Arial" w:cs="Arial"/>
              </w:rPr>
            </w:pPr>
          </w:p>
          <w:p w:rsidR="00917B20" w:rsidRPr="00E410D6" w:rsidRDefault="00917B20" w:rsidP="00917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0D6">
              <w:rPr>
                <w:rFonts w:ascii="Arial" w:hAnsi="Arial" w:cs="Arial"/>
                <w:sz w:val="20"/>
                <w:szCs w:val="20"/>
              </w:rPr>
              <w:t>Monday:</w:t>
            </w:r>
          </w:p>
          <w:p w:rsidR="00917B20" w:rsidRDefault="00917B20" w:rsidP="00E410D6">
            <w:pPr>
              <w:rPr>
                <w:rFonts w:ascii="Arial" w:hAnsi="Arial" w:cs="Arial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OBJECTIVE: 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0D6">
              <w:rPr>
                <w:rFonts w:ascii="Arial" w:hAnsi="Arial" w:cs="Arial"/>
                <w:sz w:val="20"/>
                <w:szCs w:val="20"/>
              </w:rPr>
              <w:t>After reading banking introductory material, student will be able to identify terms related to</w:t>
            </w:r>
            <w:r>
              <w:rPr>
                <w:rFonts w:ascii="Arial" w:hAnsi="Arial" w:cs="Arial"/>
                <w:sz w:val="20"/>
                <w:szCs w:val="20"/>
              </w:rPr>
              <w:t xml:space="preserve"> financial institutions and checking accounts with 75% accuracy.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OBJECTIVE: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After discussion on financial institutions and checking accounts, student will be able to list the things a checking account provides with 80% accuracy.</w:t>
            </w:r>
          </w:p>
          <w:p w:rsid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0D6" w:rsidRPr="00E410D6" w:rsidRDefault="00E410D6" w:rsidP="00E41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0" w:type="dxa"/>
          </w:tcPr>
          <w:p w:rsidR="00917B20" w:rsidRDefault="00917B20" w:rsidP="00B11F2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Bellringer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Teacher will engage students with a money  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activity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question posted on the board.  Students 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will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record their responses.  State objectives at the end 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activity.  (Teacher will have the song “Money, </w:t>
            </w:r>
          </w:p>
          <w:p w:rsidR="007E6AC0" w:rsidRPr="00160BD1" w:rsidRDefault="007E6AC0" w:rsidP="00B11F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Money, Money” playing in the background.)</w:t>
            </w:r>
            <w:r w:rsidR="00160B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0BD1">
              <w:rPr>
                <w:rFonts w:ascii="Arial" w:hAnsi="Arial" w:cs="Arial"/>
                <w:b/>
                <w:sz w:val="20"/>
                <w:szCs w:val="20"/>
              </w:rPr>
              <w:t>(W,H)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Students will read and comple</w:t>
            </w:r>
            <w:r w:rsidR="00E82ED1"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z w:val="20"/>
                <w:szCs w:val="20"/>
              </w:rPr>
              <w:t xml:space="preserve"> notes on </w:t>
            </w:r>
            <w:r w:rsidR="00E82ED1">
              <w:rPr>
                <w:rFonts w:ascii="Arial" w:hAnsi="Arial" w:cs="Arial"/>
                <w:sz w:val="20"/>
                <w:szCs w:val="20"/>
              </w:rPr>
              <w:t xml:space="preserve">the different 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E6AC0">
              <w:rPr>
                <w:rFonts w:ascii="Arial" w:hAnsi="Arial" w:cs="Arial"/>
                <w:sz w:val="20"/>
                <w:szCs w:val="20"/>
              </w:rPr>
              <w:t xml:space="preserve">types of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7E6AC0">
              <w:rPr>
                <w:rFonts w:ascii="Arial" w:hAnsi="Arial" w:cs="Arial"/>
                <w:sz w:val="20"/>
                <w:szCs w:val="20"/>
              </w:rPr>
              <w:t xml:space="preserve">inancial </w:t>
            </w:r>
            <w:r>
              <w:rPr>
                <w:rFonts w:ascii="Arial" w:hAnsi="Arial" w:cs="Arial"/>
                <w:sz w:val="20"/>
                <w:szCs w:val="20"/>
              </w:rPr>
              <w:t xml:space="preserve">institutions and various electronic </w:t>
            </w:r>
          </w:p>
          <w:p w:rsidR="007E6AC0" w:rsidRPr="00915B63" w:rsidRDefault="00E82ED1" w:rsidP="00B11F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banking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methods.</w:t>
            </w:r>
            <w:r w:rsidR="00915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5B63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82ED1" w:rsidRDefault="00915B63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15B63" w:rsidRPr="00915B63" w:rsidRDefault="00915B63" w:rsidP="00915B6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Give extra time for </w:t>
            </w:r>
            <w:r w:rsidR="001171F8">
              <w:rPr>
                <w:rFonts w:ascii="Arial" w:hAnsi="Arial" w:cs="Arial"/>
                <w:sz w:val="20"/>
                <w:szCs w:val="20"/>
              </w:rPr>
              <w:t xml:space="preserve">slower </w:t>
            </w:r>
            <w:r>
              <w:rPr>
                <w:rFonts w:ascii="Arial" w:hAnsi="Arial" w:cs="Arial"/>
                <w:sz w:val="20"/>
                <w:szCs w:val="20"/>
              </w:rPr>
              <w:t xml:space="preserve">students to complete notes.   The students will pair with another student to make sure they have all the correct notes for class. </w:t>
            </w:r>
            <w:r w:rsidRPr="00915B63">
              <w:rPr>
                <w:rFonts w:ascii="Arial" w:hAnsi="Arial" w:cs="Arial"/>
                <w:b/>
                <w:sz w:val="20"/>
                <w:szCs w:val="20"/>
              </w:rPr>
              <w:t>(T)</w:t>
            </w:r>
          </w:p>
          <w:p w:rsidR="00915B63" w:rsidRPr="00915B63" w:rsidRDefault="00915B63" w:rsidP="00915B63">
            <w:pPr>
              <w:pStyle w:val="ListParagraph"/>
              <w:ind w:left="510"/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Lecture/Class discussion on the advantages of having </w:t>
            </w:r>
          </w:p>
          <w:p w:rsidR="00E82ED1" w:rsidRPr="00915B63" w:rsidRDefault="00E82ED1" w:rsidP="00B11F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checking account.</w:t>
            </w:r>
            <w:r w:rsidR="00915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5B63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Students will complete terms and definitions for unit on </w:t>
            </w:r>
          </w:p>
          <w:p w:rsidR="00E82ED1" w:rsidRPr="00915B63" w:rsidRDefault="00E82ED1" w:rsidP="00B11F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checking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accounts.</w:t>
            </w:r>
            <w:r w:rsidR="00915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5B63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Review and discuss at the end of class what they 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learned and tell students what to expect in class on </w:t>
            </w:r>
          </w:p>
          <w:p w:rsidR="00E82ED1" w:rsidRPr="00915B63" w:rsidRDefault="00E82ED1" w:rsidP="00B11F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Tuesday.</w:t>
            </w:r>
            <w:r w:rsidR="00915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5B63">
              <w:rPr>
                <w:rFonts w:ascii="Arial" w:hAnsi="Arial" w:cs="Arial"/>
                <w:b/>
                <w:sz w:val="20"/>
                <w:szCs w:val="20"/>
              </w:rPr>
              <w:t>(E2)</w:t>
            </w: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7E6AC0" w:rsidRPr="007E6AC0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917B20" w:rsidRDefault="00917B20" w:rsidP="00B11F2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6AC0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 w:rsidRPr="00062E01">
              <w:rPr>
                <w:rFonts w:ascii="Arial" w:hAnsi="Arial" w:cs="Arial"/>
                <w:sz w:val="20"/>
                <w:szCs w:val="20"/>
              </w:rPr>
              <w:t xml:space="preserve">$  </w:t>
            </w:r>
            <w:r>
              <w:rPr>
                <w:rFonts w:ascii="Arial" w:hAnsi="Arial" w:cs="Arial"/>
                <w:sz w:val="20"/>
                <w:szCs w:val="20"/>
              </w:rPr>
              <w:t>Workbook</w:t>
            </w:r>
            <w:r w:rsidR="007E6AC0">
              <w:rPr>
                <w:rFonts w:ascii="Arial" w:hAnsi="Arial" w:cs="Arial"/>
                <w:sz w:val="20"/>
                <w:szCs w:val="20"/>
              </w:rPr>
              <w:t>/Simulation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62E01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62E01" w:rsidRPr="00062E01">
              <w:rPr>
                <w:rFonts w:ascii="Arial" w:hAnsi="Arial" w:cs="Arial"/>
                <w:sz w:val="20"/>
                <w:szCs w:val="20"/>
              </w:rPr>
              <w:t>Your Checking Account</w:t>
            </w: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$  Unit Notes pages </w:t>
            </w: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P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  List of Unit terms</w:t>
            </w:r>
          </w:p>
        </w:tc>
        <w:tc>
          <w:tcPr>
            <w:tcW w:w="2700" w:type="dxa"/>
            <w:shd w:val="clear" w:color="auto" w:fill="auto"/>
          </w:tcPr>
          <w:p w:rsidR="00917B20" w:rsidRDefault="00917B20" w:rsidP="00B11F2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 w:rsidRPr="00062E01">
              <w:rPr>
                <w:rFonts w:ascii="Arial" w:hAnsi="Arial" w:cs="Arial"/>
                <w:sz w:val="20"/>
                <w:szCs w:val="20"/>
              </w:rPr>
              <w:t>Question and Answer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 bellringer responses</w:t>
            </w: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Default="00062E0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 notes for completion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 terms/definitions for completion</w:t>
            </w:r>
          </w:p>
          <w:p w:rsidR="00E82ED1" w:rsidRDefault="00E82ED1" w:rsidP="00B11F25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E01" w:rsidRPr="00062E01" w:rsidRDefault="007E6AC0" w:rsidP="00B11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observation</w:t>
            </w:r>
          </w:p>
        </w:tc>
      </w:tr>
    </w:tbl>
    <w:p w:rsidR="00917B20" w:rsidRDefault="00917B20" w:rsidP="00917B20">
      <w:pPr>
        <w:rPr>
          <w:rFonts w:ascii="Arial" w:hAnsi="Arial" w:cs="Arial"/>
          <w:b/>
          <w:sz w:val="26"/>
          <w:szCs w:val="26"/>
        </w:rPr>
        <w:sectPr w:rsidR="00917B20" w:rsidSect="004D6631">
          <w:footerReference w:type="even" r:id="rId5"/>
          <w:footerReference w:type="default" r:id="rId6"/>
          <w:pgSz w:w="15840" w:h="12240" w:orient="landscape"/>
          <w:pgMar w:top="864" w:right="720" w:bottom="720" w:left="1008" w:header="720" w:footer="720" w:gutter="0"/>
          <w:pgNumType w:start="36"/>
          <w:cols w:space="720"/>
          <w:docGrid w:linePitch="360"/>
        </w:sectPr>
      </w:pPr>
    </w:p>
    <w:p w:rsidR="00BB2E2A" w:rsidRDefault="00BB2E2A"/>
    <w:sectPr w:rsidR="00BB2E2A" w:rsidSect="00BB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Default="001171F8" w:rsidP="00576D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35" w:rsidRDefault="001171F8" w:rsidP="00576D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35" w:rsidRPr="004D6631" w:rsidRDefault="001171F8" w:rsidP="004D6631">
    <w:pPr>
      <w:pStyle w:val="Footer"/>
      <w:ind w:right="360"/>
      <w:jc w:val="center"/>
      <w:rPr>
        <w:rFonts w:ascii="Arial" w:hAnsi="Arial" w:cs="Arial"/>
        <w:b/>
      </w:rPr>
    </w:pPr>
    <w:r w:rsidRPr="004D6631">
      <w:rPr>
        <w:rStyle w:val="PageNumber"/>
        <w:rFonts w:ascii="Arial" w:hAnsi="Arial" w:cs="Arial"/>
        <w:b/>
      </w:rPr>
      <w:fldChar w:fldCharType="begin"/>
    </w:r>
    <w:r w:rsidRPr="004D6631">
      <w:rPr>
        <w:rStyle w:val="PageNumber"/>
        <w:rFonts w:ascii="Arial" w:hAnsi="Arial" w:cs="Arial"/>
        <w:b/>
      </w:rPr>
      <w:instrText xml:space="preserve"> PAGE </w:instrText>
    </w:r>
    <w:r w:rsidRPr="004D6631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  <w:noProof/>
      </w:rPr>
      <w:t>36</w:t>
    </w:r>
    <w:r w:rsidRPr="004D6631">
      <w:rPr>
        <w:rStyle w:val="PageNumber"/>
        <w:rFonts w:ascii="Arial" w:hAnsi="Arial" w:cs="Arial"/>
        <w:b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070B"/>
    <w:multiLevelType w:val="hybridMultilevel"/>
    <w:tmpl w:val="70282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530D"/>
    <w:multiLevelType w:val="hybridMultilevel"/>
    <w:tmpl w:val="3D28AC50"/>
    <w:lvl w:ilvl="0" w:tplc="8F5070BC">
      <w:start w:val="1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5F5225C0"/>
    <w:multiLevelType w:val="hybridMultilevel"/>
    <w:tmpl w:val="30AA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B20"/>
    <w:rsid w:val="00062E01"/>
    <w:rsid w:val="001171F8"/>
    <w:rsid w:val="00160BD1"/>
    <w:rsid w:val="002D0268"/>
    <w:rsid w:val="005B3B66"/>
    <w:rsid w:val="007E6AC0"/>
    <w:rsid w:val="00915B63"/>
    <w:rsid w:val="00917B20"/>
    <w:rsid w:val="00BB2E2A"/>
    <w:rsid w:val="00E410D6"/>
    <w:rsid w:val="00E769C6"/>
    <w:rsid w:val="00E8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B2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17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17B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17B20"/>
  </w:style>
  <w:style w:type="paragraph" w:styleId="ListParagraph">
    <w:name w:val="List Paragraph"/>
    <w:basedOn w:val="Normal"/>
    <w:uiPriority w:val="34"/>
    <w:qFormat/>
    <w:rsid w:val="00E410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Nethery</dc:creator>
  <cp:keywords/>
  <dc:description/>
  <cp:lastModifiedBy>Nan Nethery</cp:lastModifiedBy>
  <cp:revision>2</cp:revision>
  <dcterms:created xsi:type="dcterms:W3CDTF">2010-11-18T17:14:00Z</dcterms:created>
  <dcterms:modified xsi:type="dcterms:W3CDTF">2010-11-18T18:29:00Z</dcterms:modified>
</cp:coreProperties>
</file>